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4C" w:rsidRPr="00DF4EEE" w:rsidRDefault="00DF1D4C" w:rsidP="00DF1D4C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06229C">
        <w:rPr>
          <w:sz w:val="32"/>
          <w:szCs w:val="32"/>
        </w:rPr>
        <w:t>09.02.06 Сетевое и системное администрирование</w:t>
      </w:r>
      <w:r>
        <w:rPr>
          <w:sz w:val="32"/>
          <w:szCs w:val="32"/>
        </w:rPr>
        <w:t xml:space="preserve"> (на базе ООО</w:t>
      </w:r>
      <w:r w:rsidR="006D609F">
        <w:rPr>
          <w:sz w:val="32"/>
          <w:szCs w:val="32"/>
        </w:rPr>
        <w:t xml:space="preserve">, квалификация - </w:t>
      </w:r>
      <w:r w:rsidR="006D609F" w:rsidRPr="006D609F">
        <w:rPr>
          <w:sz w:val="32"/>
          <w:szCs w:val="32"/>
        </w:rPr>
        <w:t>Системный администратор</w:t>
      </w:r>
      <w:r>
        <w:rPr>
          <w:sz w:val="32"/>
          <w:szCs w:val="32"/>
        </w:rPr>
        <w:t>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8505"/>
      </w:tblGrid>
      <w:tr w:rsidR="00DF1D4C" w:rsidRPr="00DF1D4C" w:rsidTr="00DF1D4C">
        <w:trPr>
          <w:trHeight w:val="315"/>
        </w:trPr>
        <w:tc>
          <w:tcPr>
            <w:tcW w:w="10349" w:type="dxa"/>
            <w:gridSpan w:val="2"/>
            <w:shd w:val="clear" w:color="000000" w:fill="BFBFB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 xml:space="preserve">ОП.ОБЩЕОБРАЗОВАТЕЛЬНАЯ ПОДГОТОВКА </w:t>
            </w:r>
          </w:p>
        </w:tc>
      </w:tr>
      <w:tr w:rsidR="00DF1D4C" w:rsidRPr="00DF1D4C" w:rsidTr="00DF1D4C">
        <w:trPr>
          <w:trHeight w:val="645"/>
        </w:trPr>
        <w:tc>
          <w:tcPr>
            <w:tcW w:w="1844" w:type="dxa"/>
            <w:shd w:val="clear" w:color="000000" w:fill="BFBFB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ОУД</w:t>
            </w:r>
          </w:p>
        </w:tc>
        <w:tc>
          <w:tcPr>
            <w:tcW w:w="8505" w:type="dxa"/>
            <w:shd w:val="clear" w:color="000000" w:fill="BFBFB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Базовые дисциплины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Русский язык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ОУД.02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Литература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ОУД.03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Математика (профильная,</w:t>
            </w:r>
            <w:r>
              <w:rPr>
                <w:color w:val="000000"/>
                <w:szCs w:val="28"/>
              </w:rPr>
              <w:t xml:space="preserve"> </w:t>
            </w:r>
            <w:r w:rsidRPr="003314B4">
              <w:rPr>
                <w:color w:val="000000"/>
                <w:szCs w:val="28"/>
              </w:rPr>
              <w:t>углубленная)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ОУД.04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Иностранный язык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ОУД.05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Информатика (профильная, углубленная)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ОУД.06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Физика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ОУД.07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Химия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ОУД.08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Биология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ОУД.09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История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ОУД.10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Обществознание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ОУД.11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География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ОУД.12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Физическая культура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ОУД.13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Основы безопасности и защиты Родины</w:t>
            </w:r>
          </w:p>
        </w:tc>
      </w:tr>
      <w:tr w:rsidR="00DF1D4C" w:rsidRPr="00DF1D4C" w:rsidTr="00DF1D4C">
        <w:trPr>
          <w:trHeight w:val="435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ОУД.14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proofErr w:type="gramStart"/>
            <w:r w:rsidRPr="003314B4">
              <w:rPr>
                <w:color w:val="000000"/>
                <w:szCs w:val="28"/>
              </w:rPr>
              <w:t>Индивидуальный проект</w:t>
            </w:r>
            <w:proofErr w:type="gramEnd"/>
            <w:r w:rsidRPr="003314B4">
              <w:rPr>
                <w:color w:val="000000"/>
                <w:szCs w:val="28"/>
              </w:rPr>
              <w:t xml:space="preserve"> (в рамках дисциплины "Информатика")</w:t>
            </w:r>
          </w:p>
        </w:tc>
      </w:tr>
      <w:tr w:rsidR="00DF1D4C" w:rsidRPr="00DF1D4C" w:rsidTr="00DF1D4C">
        <w:trPr>
          <w:trHeight w:val="315"/>
        </w:trPr>
        <w:tc>
          <w:tcPr>
            <w:tcW w:w="1844" w:type="dxa"/>
            <w:shd w:val="clear" w:color="000000" w:fill="BFBFB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ПОУД</w:t>
            </w:r>
          </w:p>
        </w:tc>
        <w:tc>
          <w:tcPr>
            <w:tcW w:w="8505" w:type="dxa"/>
            <w:shd w:val="clear" w:color="000000" w:fill="BFBFB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Предлагаемые ОО</w:t>
            </w:r>
          </w:p>
        </w:tc>
      </w:tr>
      <w:tr w:rsidR="00DF1D4C" w:rsidRPr="00DF1D4C" w:rsidTr="00DF1D4C">
        <w:trPr>
          <w:trHeight w:val="315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ПОУД.01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Введение в специальность</w:t>
            </w:r>
          </w:p>
        </w:tc>
      </w:tr>
      <w:tr w:rsidR="00DF1D4C" w:rsidRPr="00DF1D4C" w:rsidTr="00DF1D4C">
        <w:trPr>
          <w:trHeight w:val="300"/>
        </w:trPr>
        <w:tc>
          <w:tcPr>
            <w:tcW w:w="10349" w:type="dxa"/>
            <w:gridSpan w:val="2"/>
            <w:shd w:val="clear" w:color="000000" w:fill="BFBFB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ПП</w:t>
            </w:r>
            <w:proofErr w:type="gramStart"/>
            <w:r w:rsidRPr="003314B4">
              <w:rPr>
                <w:b/>
                <w:bCs/>
                <w:color w:val="000000"/>
                <w:szCs w:val="28"/>
              </w:rPr>
              <w:t>.П</w:t>
            </w:r>
            <w:proofErr w:type="gramEnd"/>
            <w:r w:rsidRPr="003314B4">
              <w:rPr>
                <w:b/>
                <w:bCs/>
                <w:color w:val="000000"/>
                <w:szCs w:val="28"/>
              </w:rPr>
              <w:t xml:space="preserve">РОФЕССИОНАЛЬНАЯ ПОДГОТОВКА </w:t>
            </w:r>
          </w:p>
        </w:tc>
      </w:tr>
      <w:tr w:rsidR="00DF1D4C" w:rsidRPr="00DF1D4C" w:rsidTr="00DF1D4C">
        <w:trPr>
          <w:trHeight w:val="300"/>
        </w:trPr>
        <w:tc>
          <w:tcPr>
            <w:tcW w:w="10349" w:type="dxa"/>
            <w:gridSpan w:val="2"/>
            <w:shd w:val="clear" w:color="000000" w:fill="BFBFB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СГ.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3314B4">
              <w:rPr>
                <w:b/>
                <w:bCs/>
                <w:color w:val="000000"/>
                <w:szCs w:val="28"/>
              </w:rPr>
              <w:t xml:space="preserve">Социально-гуманитарный цикл 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СГ.01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История России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СГ.02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Иностранный язык в профессиональной деятельности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СГ.03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Безопасность жизнедеятельности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СГ.04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Физическая культура / Адаптированная физическая культура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СГ.05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Основы финансовой грамотности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СГ.06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Основы бережливого производства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СГ.07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Основы философии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СГ.08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Психология общения</w:t>
            </w:r>
          </w:p>
        </w:tc>
      </w:tr>
      <w:tr w:rsidR="00DF1D4C" w:rsidRPr="00DF1D4C" w:rsidTr="00DF1D4C">
        <w:trPr>
          <w:trHeight w:val="315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СГ.09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Деловой русский язык и культура речи</w:t>
            </w:r>
          </w:p>
        </w:tc>
      </w:tr>
      <w:tr w:rsidR="00DF1D4C" w:rsidRPr="00DF1D4C" w:rsidTr="00DF1D4C">
        <w:trPr>
          <w:trHeight w:val="300"/>
        </w:trPr>
        <w:tc>
          <w:tcPr>
            <w:tcW w:w="10349" w:type="dxa"/>
            <w:gridSpan w:val="2"/>
            <w:shd w:val="clear" w:color="000000" w:fill="BFBFB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ОП.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3314B4">
              <w:rPr>
                <w:b/>
                <w:bCs/>
                <w:color w:val="000000"/>
                <w:szCs w:val="28"/>
              </w:rPr>
              <w:t>Общепрофессиональный</w:t>
            </w:r>
            <w:proofErr w:type="spellEnd"/>
            <w:r w:rsidRPr="003314B4">
              <w:rPr>
                <w:b/>
                <w:bCs/>
                <w:color w:val="000000"/>
                <w:szCs w:val="28"/>
              </w:rPr>
              <w:t xml:space="preserve"> цикл 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Элементы высшей математики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ОП.02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Дискретная математика с элементами математической логики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ОП.03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Теория вероятностей и математическая статистика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ОП.04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Основы алгоритмизации и программирования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ОП.05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Основы проектирования баз данных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ОП.06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Архитектура аппаратных средств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ОП.07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Операционные системы и среды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ОП.08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Информационные технологии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ОП.09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Правовое обеспечение профессиональной деятельности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ОП.10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Стандартизация, сертификация и техническое документоведение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lastRenderedPageBreak/>
              <w:t>ОП.11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Основы электротехники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ОП.12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Инженерная компьютерная графика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ОП.13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Технологии физического уровня передачи данных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ОП.14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Экономика отрасли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ОП.15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Охрана труда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ОП.16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Экологические основы природопользования</w:t>
            </w:r>
          </w:p>
        </w:tc>
      </w:tr>
      <w:tr w:rsidR="00DF1D4C" w:rsidRPr="00DF1D4C" w:rsidTr="00DF1D4C">
        <w:trPr>
          <w:trHeight w:val="315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ОП.17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Предпринимательская деятельность</w:t>
            </w:r>
          </w:p>
        </w:tc>
      </w:tr>
      <w:tr w:rsidR="00DF1D4C" w:rsidRPr="00DF1D4C" w:rsidTr="00DF1D4C">
        <w:trPr>
          <w:trHeight w:val="300"/>
        </w:trPr>
        <w:tc>
          <w:tcPr>
            <w:tcW w:w="10349" w:type="dxa"/>
            <w:gridSpan w:val="2"/>
            <w:shd w:val="clear" w:color="000000" w:fill="BFBFB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ПЦ.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3314B4">
              <w:rPr>
                <w:b/>
                <w:bCs/>
                <w:color w:val="000000"/>
                <w:szCs w:val="28"/>
              </w:rPr>
              <w:t xml:space="preserve">Профессиональный цикл 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E6B9B8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ПМ.01</w:t>
            </w:r>
          </w:p>
        </w:tc>
        <w:tc>
          <w:tcPr>
            <w:tcW w:w="8505" w:type="dxa"/>
            <w:shd w:val="clear" w:color="000000" w:fill="E6B9B8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Настройка сетевой инфраструктуры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МДК.01.01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Компьютерные сети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МДК.01.02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Организация, принципы построения и функционирования компьютерных сетей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МДК.01.03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Безопасность компьютерных сетей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Э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i/>
                <w:iCs/>
                <w:color w:val="000000"/>
                <w:szCs w:val="28"/>
              </w:rPr>
            </w:pPr>
            <w:r w:rsidRPr="003314B4">
              <w:rPr>
                <w:i/>
                <w:iCs/>
                <w:color w:val="000000"/>
                <w:szCs w:val="28"/>
              </w:rPr>
              <w:t>Экзамен по модулю ПМ.01</w:t>
            </w:r>
          </w:p>
        </w:tc>
      </w:tr>
      <w:tr w:rsidR="00DF1D4C" w:rsidRPr="00DF1D4C" w:rsidTr="00DF1D4C">
        <w:trPr>
          <w:trHeight w:val="630"/>
        </w:trPr>
        <w:tc>
          <w:tcPr>
            <w:tcW w:w="1844" w:type="dxa"/>
            <w:shd w:val="clear" w:color="000000" w:fill="D7E4BC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ПМ.02</w:t>
            </w:r>
          </w:p>
        </w:tc>
        <w:tc>
          <w:tcPr>
            <w:tcW w:w="8505" w:type="dxa"/>
            <w:shd w:val="clear" w:color="000000" w:fill="D7E4BC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Организация сетевого администрирования операционных систем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МДК.02.01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Администрирование сетевых операционных систем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МДК.02.02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Программное обеспечение компьютерных сетей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МДК.02.03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Организация администрирования компьютерных систем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Э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i/>
                <w:iCs/>
                <w:color w:val="000000"/>
                <w:szCs w:val="28"/>
              </w:rPr>
            </w:pPr>
            <w:r w:rsidRPr="003314B4">
              <w:rPr>
                <w:i/>
                <w:iCs/>
                <w:color w:val="000000"/>
                <w:szCs w:val="28"/>
              </w:rPr>
              <w:t>Экзамен по модулю ПМ.02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CCC0DA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ПМ.03</w:t>
            </w:r>
          </w:p>
        </w:tc>
        <w:tc>
          <w:tcPr>
            <w:tcW w:w="8505" w:type="dxa"/>
            <w:shd w:val="clear" w:color="000000" w:fill="CCC0DA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Эксплуатация объектов сетевой инфраструктуры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МДК.03.01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Эксплуатация объектов сетевой инфраструктуры</w:t>
            </w:r>
          </w:p>
        </w:tc>
      </w:tr>
      <w:tr w:rsidR="00DF1D4C" w:rsidRPr="00DF1D4C" w:rsidTr="00DF1D4C">
        <w:trPr>
          <w:trHeight w:val="42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МДК.03.02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Выполнение работ по профессии рабочего "Монтажник оборудования связи""</w:t>
            </w:r>
          </w:p>
        </w:tc>
      </w:tr>
      <w:tr w:rsidR="00DF1D4C" w:rsidRPr="00DF1D4C" w:rsidTr="00DF1D4C">
        <w:trPr>
          <w:trHeight w:val="315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Э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i/>
                <w:iCs/>
                <w:color w:val="000000"/>
                <w:szCs w:val="28"/>
              </w:rPr>
            </w:pPr>
            <w:r w:rsidRPr="003314B4">
              <w:rPr>
                <w:i/>
                <w:iCs/>
                <w:color w:val="000000"/>
                <w:szCs w:val="28"/>
              </w:rPr>
              <w:t>Экзамен по модулю ПМ.03</w:t>
            </w:r>
          </w:p>
        </w:tc>
      </w:tr>
      <w:tr w:rsidR="00DF1D4C" w:rsidRPr="00DF1D4C" w:rsidTr="00DF1D4C">
        <w:trPr>
          <w:trHeight w:val="435"/>
        </w:trPr>
        <w:tc>
          <w:tcPr>
            <w:tcW w:w="1844" w:type="dxa"/>
            <w:shd w:val="clear" w:color="000000" w:fill="BFBFB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proofErr w:type="gramStart"/>
            <w:r w:rsidRPr="003314B4">
              <w:rPr>
                <w:b/>
                <w:bCs/>
                <w:color w:val="000000"/>
                <w:szCs w:val="28"/>
              </w:rPr>
              <w:t>П</w:t>
            </w:r>
            <w:proofErr w:type="gramEnd"/>
          </w:p>
        </w:tc>
        <w:tc>
          <w:tcPr>
            <w:tcW w:w="8505" w:type="dxa"/>
            <w:shd w:val="clear" w:color="000000" w:fill="BFBFB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3314B4">
              <w:rPr>
                <w:b/>
                <w:bCs/>
                <w:color w:val="000000"/>
                <w:szCs w:val="28"/>
              </w:rPr>
              <w:t>ПРАКТИКИ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УП.01.01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Учебная практика (МДК 01.01)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УП.01.02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 xml:space="preserve">Учебная практика </w:t>
            </w:r>
            <w:proofErr w:type="gramStart"/>
            <w:r w:rsidRPr="003314B4">
              <w:rPr>
                <w:color w:val="000000"/>
                <w:szCs w:val="28"/>
              </w:rPr>
              <w:t xml:space="preserve">( </w:t>
            </w:r>
            <w:proofErr w:type="gramEnd"/>
            <w:r w:rsidRPr="003314B4">
              <w:rPr>
                <w:color w:val="000000"/>
                <w:szCs w:val="28"/>
              </w:rPr>
              <w:t>МДК 01.03)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ПП.01.01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Производственная практика (МДК 01.02)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УП.02.01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Учебная практика (ПМ.02)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ПП.02.01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Производственная практика (МДК 02.03)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УП.03.01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Учебная практика (МДК 03.02)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ПП.03.01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Производственная практика (ПМ.03)</w:t>
            </w:r>
          </w:p>
        </w:tc>
      </w:tr>
      <w:tr w:rsidR="00DF1D4C" w:rsidRPr="00DF1D4C" w:rsidTr="00DF1D4C">
        <w:trPr>
          <w:trHeight w:val="300"/>
        </w:trPr>
        <w:tc>
          <w:tcPr>
            <w:tcW w:w="1844" w:type="dxa"/>
            <w:shd w:val="clear" w:color="auto" w:fill="A6A6A6" w:themeFill="background1" w:themeFillShade="A6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8505" w:type="dxa"/>
            <w:shd w:val="clear" w:color="auto" w:fill="A6A6A6" w:themeFill="background1" w:themeFillShade="A6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F1D4C" w:rsidRPr="00DF1D4C" w:rsidTr="00DF1D4C">
        <w:trPr>
          <w:trHeight w:val="435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КЭ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i/>
                <w:iCs/>
                <w:color w:val="000000"/>
                <w:szCs w:val="28"/>
              </w:rPr>
            </w:pPr>
            <w:r w:rsidRPr="003314B4">
              <w:rPr>
                <w:i/>
                <w:iCs/>
                <w:color w:val="000000"/>
                <w:szCs w:val="28"/>
              </w:rPr>
              <w:t>Квалификационный экзамен по профессии "Монтажник оборудования связи"</w:t>
            </w:r>
          </w:p>
        </w:tc>
      </w:tr>
      <w:tr w:rsidR="00DF1D4C" w:rsidRPr="00DF1D4C" w:rsidTr="00DF1D4C">
        <w:trPr>
          <w:trHeight w:val="645"/>
        </w:trPr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ГИА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F1D4C" w:rsidRPr="003314B4" w:rsidRDefault="00DF1D4C" w:rsidP="003314B4">
            <w:pPr>
              <w:spacing w:after="0" w:line="240" w:lineRule="auto"/>
              <w:rPr>
                <w:color w:val="000000"/>
                <w:szCs w:val="28"/>
              </w:rPr>
            </w:pPr>
            <w:r w:rsidRPr="003314B4">
              <w:rPr>
                <w:color w:val="000000"/>
                <w:szCs w:val="28"/>
              </w:rPr>
              <w:t>Государственная итоговая аттестация (защита дипломного проекта и демонстрационный экзамен)</w:t>
            </w:r>
          </w:p>
        </w:tc>
      </w:tr>
    </w:tbl>
    <w:p w:rsidR="003314B4" w:rsidRDefault="003314B4"/>
    <w:sectPr w:rsidR="003314B4" w:rsidSect="006D609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14B4"/>
    <w:rsid w:val="0002074F"/>
    <w:rsid w:val="00085970"/>
    <w:rsid w:val="0014478F"/>
    <w:rsid w:val="00182196"/>
    <w:rsid w:val="002F0CD0"/>
    <w:rsid w:val="003153E5"/>
    <w:rsid w:val="003314B4"/>
    <w:rsid w:val="00337627"/>
    <w:rsid w:val="003B3BEB"/>
    <w:rsid w:val="003E32E5"/>
    <w:rsid w:val="00622E49"/>
    <w:rsid w:val="006D609F"/>
    <w:rsid w:val="00725C5F"/>
    <w:rsid w:val="007F53F6"/>
    <w:rsid w:val="00923EB6"/>
    <w:rsid w:val="00955900"/>
    <w:rsid w:val="0096687D"/>
    <w:rsid w:val="009A60E2"/>
    <w:rsid w:val="00A84E61"/>
    <w:rsid w:val="00AF2F76"/>
    <w:rsid w:val="00B45FA3"/>
    <w:rsid w:val="00C108FB"/>
    <w:rsid w:val="00D078FB"/>
    <w:rsid w:val="00DF1D4C"/>
    <w:rsid w:val="00E20E32"/>
    <w:rsid w:val="00E50DF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622E49"/>
    <w:pPr>
      <w:spacing w:after="200" w:line="276" w:lineRule="auto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2605</Characters>
  <Application>Microsoft Office Word</Application>
  <DocSecurity>0</DocSecurity>
  <Lines>21</Lines>
  <Paragraphs>6</Paragraphs>
  <ScaleCrop>false</ScaleCrop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2026-04-01T10:05:00Z</dcterms:created>
  <dcterms:modified xsi:type="dcterms:W3CDTF">2026-04-01T10:24:00Z</dcterms:modified>
</cp:coreProperties>
</file>